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346" w:rsidRPr="00810475" w:rsidRDefault="008A4346" w:rsidP="00E775C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475">
        <w:rPr>
          <w:rFonts w:ascii="Times New Roman" w:hAnsi="Times New Roman" w:cs="Times New Roman"/>
          <w:sz w:val="24"/>
          <w:szCs w:val="24"/>
        </w:rPr>
        <w:t>Проект</w:t>
      </w:r>
    </w:p>
    <w:p w:rsidR="00020FE8" w:rsidRDefault="00020FE8" w:rsidP="00020FE8">
      <w:pPr>
        <w:pStyle w:val="a3"/>
        <w:spacing w:after="0" w:line="240" w:lineRule="auto"/>
        <w:ind w:left="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КЫРГЫЗСКОЙ РЕСПУБЛИКИ</w:t>
      </w:r>
    </w:p>
    <w:p w:rsidR="008A4346" w:rsidRPr="00020FE8" w:rsidRDefault="008A4346" w:rsidP="00020FE8">
      <w:pPr>
        <w:pStyle w:val="a3"/>
        <w:spacing w:after="0" w:line="240" w:lineRule="auto"/>
        <w:ind w:left="284" w:firstLine="424"/>
        <w:jc w:val="center"/>
        <w:rPr>
          <w:rFonts w:ascii="Times New Roman" w:hAnsi="Times New Roman"/>
          <w:b/>
          <w:sz w:val="24"/>
          <w:szCs w:val="24"/>
        </w:rPr>
      </w:pPr>
      <w:r w:rsidRPr="00810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</w:t>
      </w:r>
      <w:r w:rsidRPr="00810475">
        <w:rPr>
          <w:rFonts w:ascii="Times New Roman" w:hAnsi="Times New Roman"/>
          <w:b/>
          <w:color w:val="2B2B2B"/>
          <w:sz w:val="24"/>
          <w:szCs w:val="24"/>
          <w:shd w:val="clear" w:color="auto" w:fill="FFFFFF"/>
        </w:rPr>
        <w:t>присоединении</w:t>
      </w:r>
      <w:r w:rsidRPr="00810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 Конвенции о международном порядке взыскания алиментов на детей и других форм содержания семьи</w:t>
      </w:r>
      <w:r w:rsidR="00020FE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ky-KG" w:eastAsia="ru-RU"/>
        </w:rPr>
        <w:t>, принятой в Гааге 23 ноября 2007 года</w:t>
      </w:r>
    </w:p>
    <w:p w:rsidR="008A4346" w:rsidRPr="00810475" w:rsidRDefault="008A4346" w:rsidP="00E775CA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425F9E" w:rsidRDefault="001C54CF" w:rsidP="00E775C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</w:pPr>
      <w:r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 xml:space="preserve">      </w:t>
      </w:r>
      <w:r w:rsidR="001531B5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 xml:space="preserve"> </w:t>
      </w:r>
      <w:r w:rsidR="00425F9E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Статья 1</w:t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  <w:r w:rsidR="00C37B5D" w:rsidRPr="00810475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ab/>
      </w:r>
    </w:p>
    <w:p w:rsidR="008A4346" w:rsidRPr="00810475" w:rsidRDefault="008A4346" w:rsidP="00425F9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</w:pPr>
      <w:r w:rsidRPr="0081047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Присоединиться к Конвенции </w:t>
      </w:r>
      <w:r w:rsidRPr="008104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 международном порядке взыскания алиментов на детей и других форм содержания семьи</w:t>
      </w:r>
      <w:r w:rsidRPr="00810475">
        <w:rPr>
          <w:rFonts w:ascii="Times New Roman" w:hAnsi="Times New Roman"/>
          <w:sz w:val="24"/>
          <w:szCs w:val="24"/>
        </w:rPr>
        <w:t>, принятой в Гааге 23 ноября 2007 года.</w:t>
      </w:r>
    </w:p>
    <w:p w:rsidR="00425F9E" w:rsidRDefault="001531B5" w:rsidP="00E775CA">
      <w:pPr>
        <w:pStyle w:val="tkTekst"/>
        <w:spacing w:line="240" w:lineRule="auto"/>
        <w:ind w:firstLine="397"/>
        <w:rPr>
          <w:rFonts w:ascii="Times New Roman" w:hAnsi="Times New Roman" w:cs="Times New Roman"/>
          <w:b/>
          <w:color w:val="2B2B2B"/>
          <w:sz w:val="24"/>
          <w:szCs w:val="24"/>
        </w:rPr>
      </w:pPr>
      <w:r w:rsidRPr="00810475">
        <w:rPr>
          <w:rFonts w:ascii="Times New Roman" w:hAnsi="Times New Roman" w:cs="Times New Roman"/>
          <w:b/>
          <w:color w:val="2B2B2B"/>
          <w:sz w:val="24"/>
          <w:szCs w:val="24"/>
        </w:rPr>
        <w:t xml:space="preserve"> </w:t>
      </w:r>
      <w:r w:rsidR="00425F9E">
        <w:rPr>
          <w:rFonts w:ascii="Times New Roman" w:hAnsi="Times New Roman" w:cs="Times New Roman"/>
          <w:b/>
          <w:color w:val="2B2B2B"/>
          <w:sz w:val="24"/>
          <w:szCs w:val="24"/>
        </w:rPr>
        <w:t>Статья 2</w:t>
      </w:r>
      <w:r w:rsidR="00C37B5D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  <w:r w:rsidR="00751C9E" w:rsidRPr="00810475">
        <w:rPr>
          <w:rFonts w:ascii="Times New Roman" w:hAnsi="Times New Roman" w:cs="Times New Roman"/>
          <w:b/>
          <w:color w:val="2B2B2B"/>
          <w:sz w:val="24"/>
          <w:szCs w:val="24"/>
        </w:rPr>
        <w:tab/>
      </w:r>
    </w:p>
    <w:p w:rsidR="00751C9E" w:rsidRPr="00810475" w:rsidRDefault="00751C9E" w:rsidP="00425F9E">
      <w:pPr>
        <w:pStyle w:val="tkTekst"/>
        <w:spacing w:line="240" w:lineRule="auto"/>
        <w:ind w:firstLine="397"/>
        <w:rPr>
          <w:sz w:val="24"/>
          <w:szCs w:val="24"/>
        </w:rPr>
      </w:pPr>
      <w:bookmarkStart w:id="0" w:name="_GoBack"/>
      <w:bookmarkEnd w:id="0"/>
      <w:r w:rsidRPr="00810475">
        <w:rPr>
          <w:rFonts w:ascii="Times New Roman" w:hAnsi="Times New Roman" w:cs="Times New Roman"/>
          <w:sz w:val="24"/>
          <w:szCs w:val="24"/>
        </w:rPr>
        <w:t xml:space="preserve">Министерству иностранных дел Кыргызской Республики депонировать грамоту о присоединении Кыргызской Республики к </w:t>
      </w:r>
      <w:r w:rsidR="00020FE8">
        <w:rPr>
          <w:rFonts w:ascii="Times New Roman" w:hAnsi="Times New Roman" w:cs="Times New Roman"/>
          <w:sz w:val="24"/>
          <w:szCs w:val="24"/>
        </w:rPr>
        <w:t xml:space="preserve">вышеуказанной </w:t>
      </w:r>
      <w:r w:rsidRPr="00810475">
        <w:rPr>
          <w:rFonts w:ascii="Times New Roman" w:hAnsi="Times New Roman" w:cs="Times New Roman"/>
          <w:sz w:val="24"/>
          <w:szCs w:val="24"/>
        </w:rPr>
        <w:t>Конвенции</w:t>
      </w:r>
      <w:r w:rsidR="00393D69" w:rsidRPr="0081047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10475">
        <w:rPr>
          <w:rFonts w:ascii="Times New Roman" w:hAnsi="Times New Roman" w:cs="Times New Roman"/>
          <w:sz w:val="24"/>
          <w:szCs w:val="24"/>
        </w:rPr>
        <w:t>депозитарию, которым является</w:t>
      </w:r>
      <w:r w:rsidRPr="00810475">
        <w:rPr>
          <w:sz w:val="24"/>
          <w:szCs w:val="24"/>
        </w:rPr>
        <w:t xml:space="preserve"> </w:t>
      </w:r>
      <w:r w:rsidRPr="00810475">
        <w:rPr>
          <w:rFonts w:ascii="Times New Roman" w:hAnsi="Times New Roman" w:cs="Times New Roman"/>
          <w:sz w:val="24"/>
          <w:szCs w:val="24"/>
        </w:rPr>
        <w:t>Министерство иностранных дел Королевства Нидерландов</w:t>
      </w:r>
      <w:r w:rsidRPr="00810475">
        <w:rPr>
          <w:sz w:val="24"/>
          <w:szCs w:val="24"/>
        </w:rPr>
        <w:t>.</w:t>
      </w:r>
    </w:p>
    <w:p w:rsidR="003B2006" w:rsidRPr="00810475" w:rsidRDefault="00425F9E" w:rsidP="00E775CA">
      <w:pPr>
        <w:pStyle w:val="tkTekst"/>
        <w:spacing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3B2006" w:rsidRPr="00810475" w:rsidRDefault="003B2006" w:rsidP="00E775CA">
      <w:pPr>
        <w:pStyle w:val="tkTekst"/>
        <w:spacing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810475">
        <w:rPr>
          <w:rFonts w:ascii="Times New Roman" w:hAnsi="Times New Roman" w:cs="Times New Roman"/>
          <w:sz w:val="24"/>
          <w:szCs w:val="24"/>
        </w:rPr>
        <w:t>Определить Судебный департамент при Верховном суде Кыргызской Республики ответственным органом по реализации настоящей Конвенции.</w:t>
      </w:r>
    </w:p>
    <w:p w:rsidR="00425F9E" w:rsidRDefault="007924CE" w:rsidP="00E775CA">
      <w:pPr>
        <w:shd w:val="clear" w:color="auto" w:fill="FFFFFF"/>
        <w:spacing w:after="12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8A4346" w:rsidRPr="00810475" w:rsidRDefault="008A4346" w:rsidP="00E775CA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810475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8A4346" w:rsidRPr="00810475" w:rsidRDefault="008A4346" w:rsidP="00E775C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346" w:rsidRPr="00810475" w:rsidRDefault="008A4346" w:rsidP="00E775C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8A4346" w:rsidRPr="00810475" w:rsidRDefault="008A4346" w:rsidP="00E775C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10475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8A4346" w:rsidRPr="00810475" w:rsidRDefault="00EE2D07" w:rsidP="00E775CA">
      <w:pPr>
        <w:spacing w:line="240" w:lineRule="auto"/>
        <w:rPr>
          <w:sz w:val="24"/>
          <w:szCs w:val="24"/>
        </w:rPr>
      </w:pPr>
      <w:r w:rsidRPr="0081047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810475">
        <w:rPr>
          <w:rFonts w:ascii="Times New Roman" w:hAnsi="Times New Roman" w:cs="Times New Roman"/>
          <w:b/>
          <w:sz w:val="24"/>
          <w:szCs w:val="24"/>
        </w:rPr>
        <w:tab/>
      </w:r>
      <w:r w:rsidRPr="00810475">
        <w:rPr>
          <w:rFonts w:ascii="Times New Roman" w:hAnsi="Times New Roman" w:cs="Times New Roman"/>
          <w:b/>
          <w:sz w:val="24"/>
          <w:szCs w:val="24"/>
        </w:rPr>
        <w:tab/>
      </w:r>
      <w:r w:rsidRPr="00810475">
        <w:rPr>
          <w:rFonts w:ascii="Times New Roman" w:hAnsi="Times New Roman" w:cs="Times New Roman"/>
          <w:b/>
          <w:sz w:val="24"/>
          <w:szCs w:val="24"/>
        </w:rPr>
        <w:tab/>
      </w:r>
      <w:r w:rsidRPr="00810475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81047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104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F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4346" w:rsidRPr="00810475" w:rsidRDefault="008A4346" w:rsidP="00E775CA">
      <w:pPr>
        <w:spacing w:line="240" w:lineRule="auto"/>
        <w:rPr>
          <w:sz w:val="24"/>
          <w:szCs w:val="24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10475" w:rsidRDefault="00810475" w:rsidP="00E775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D719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Директор </w:t>
      </w: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19D">
        <w:rPr>
          <w:rFonts w:ascii="Times New Roman" w:eastAsia="Calibri" w:hAnsi="Times New Roman" w:cs="Times New Roman"/>
          <w:sz w:val="24"/>
          <w:szCs w:val="24"/>
        </w:rPr>
        <w:t xml:space="preserve">Судебного департамента </w:t>
      </w: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19D">
        <w:rPr>
          <w:rFonts w:ascii="Times New Roman" w:eastAsia="Calibri" w:hAnsi="Times New Roman" w:cs="Times New Roman"/>
          <w:sz w:val="24"/>
          <w:szCs w:val="24"/>
        </w:rPr>
        <w:t>при Верховном суде</w:t>
      </w: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19D">
        <w:rPr>
          <w:rFonts w:ascii="Times New Roman" w:eastAsia="Calibri" w:hAnsi="Times New Roman" w:cs="Times New Roman"/>
          <w:sz w:val="24"/>
          <w:szCs w:val="24"/>
        </w:rPr>
        <w:t>Кыргызской Республик</w:t>
      </w:r>
      <w:r w:rsidR="00E775CA" w:rsidRPr="00DD719D">
        <w:rPr>
          <w:rFonts w:ascii="Times New Roman" w:eastAsia="Calibri" w:hAnsi="Times New Roman" w:cs="Times New Roman"/>
          <w:sz w:val="24"/>
          <w:szCs w:val="24"/>
        </w:rPr>
        <w:t>и ___________</w:t>
      </w:r>
      <w:r w:rsidR="00EE2D07" w:rsidRPr="00DD719D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DD719D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DD719D">
        <w:rPr>
          <w:rFonts w:ascii="Times New Roman" w:eastAsia="Calibri" w:hAnsi="Times New Roman" w:cs="Times New Roman"/>
          <w:sz w:val="24"/>
          <w:szCs w:val="24"/>
        </w:rPr>
        <w:t xml:space="preserve">.М. </w:t>
      </w:r>
      <w:r w:rsidRPr="00DD719D">
        <w:rPr>
          <w:rFonts w:ascii="Times New Roman" w:eastAsia="Calibri" w:hAnsi="Times New Roman" w:cs="Times New Roman"/>
          <w:sz w:val="24"/>
          <w:szCs w:val="24"/>
          <w:lang w:val="ky-KG"/>
        </w:rPr>
        <w:t>Капалов</w:t>
      </w:r>
      <w:r w:rsidR="00EE2D07" w:rsidRPr="00DD719D">
        <w:rPr>
          <w:rFonts w:ascii="Times New Roman" w:eastAsia="Calibri" w:hAnsi="Times New Roman" w:cs="Times New Roman"/>
          <w:sz w:val="24"/>
          <w:szCs w:val="24"/>
        </w:rPr>
        <w:t xml:space="preserve"> «_____» ________</w:t>
      </w:r>
      <w:r w:rsidR="00DC4539" w:rsidRPr="00DD719D">
        <w:rPr>
          <w:rFonts w:ascii="Times New Roman" w:eastAsia="Calibri" w:hAnsi="Times New Roman" w:cs="Times New Roman"/>
          <w:sz w:val="24"/>
          <w:szCs w:val="24"/>
        </w:rPr>
        <w:t>20</w:t>
      </w:r>
      <w:r w:rsidR="00DC4539" w:rsidRPr="00DD719D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DD719D">
        <w:rPr>
          <w:rFonts w:ascii="Times New Roman" w:eastAsia="Calibri" w:hAnsi="Times New Roman" w:cs="Times New Roman"/>
          <w:sz w:val="24"/>
          <w:szCs w:val="24"/>
        </w:rPr>
        <w:t xml:space="preserve"> г.     </w:t>
      </w: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1013" w:rsidRPr="00DD719D" w:rsidRDefault="002B1013" w:rsidP="00DD71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19D">
        <w:rPr>
          <w:rFonts w:ascii="Times New Roman" w:eastAsia="Calibri" w:hAnsi="Times New Roman" w:cs="Times New Roman"/>
          <w:sz w:val="24"/>
          <w:szCs w:val="24"/>
        </w:rPr>
        <w:t>Заведующая отделом</w:t>
      </w:r>
    </w:p>
    <w:p w:rsidR="00BF6929" w:rsidRPr="00DD719D" w:rsidRDefault="002B1013" w:rsidP="00DD719D">
      <w:pPr>
        <w:tabs>
          <w:tab w:val="left" w:pos="1743"/>
        </w:tabs>
        <w:spacing w:line="240" w:lineRule="auto"/>
        <w:rPr>
          <w:sz w:val="24"/>
          <w:szCs w:val="24"/>
        </w:rPr>
      </w:pPr>
      <w:r w:rsidRPr="00DD719D">
        <w:rPr>
          <w:rFonts w:ascii="Times New Roman" w:eastAsia="Calibri" w:hAnsi="Times New Roman" w:cs="Times New Roman"/>
          <w:sz w:val="24"/>
          <w:szCs w:val="24"/>
        </w:rPr>
        <w:t>правового обеспечения      ____</w:t>
      </w:r>
      <w:r w:rsidR="00E775CA" w:rsidRPr="00DD719D">
        <w:rPr>
          <w:rFonts w:ascii="Times New Roman" w:eastAsia="Calibri" w:hAnsi="Times New Roman" w:cs="Times New Roman"/>
          <w:sz w:val="24"/>
          <w:szCs w:val="24"/>
        </w:rPr>
        <w:t>______</w:t>
      </w:r>
      <w:r w:rsidR="00EE2D07" w:rsidRPr="00DD719D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DD719D">
        <w:rPr>
          <w:rFonts w:ascii="Times New Roman" w:eastAsia="Calibri" w:hAnsi="Times New Roman" w:cs="Times New Roman"/>
          <w:sz w:val="24"/>
          <w:szCs w:val="24"/>
        </w:rPr>
        <w:t xml:space="preserve">Ч.С. Исакова </w:t>
      </w:r>
      <w:r w:rsidR="00E775CA" w:rsidRPr="00DD719D">
        <w:rPr>
          <w:rFonts w:ascii="Times New Roman" w:eastAsia="Calibri" w:hAnsi="Times New Roman" w:cs="Times New Roman"/>
          <w:sz w:val="24"/>
          <w:szCs w:val="24"/>
        </w:rPr>
        <w:t>«_____» ________</w:t>
      </w:r>
      <w:r w:rsidR="00DC4539" w:rsidRPr="00DD719D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DC4539" w:rsidRPr="00DD719D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DD719D">
        <w:rPr>
          <w:rFonts w:ascii="Times New Roman" w:eastAsia="Calibri" w:hAnsi="Times New Roman" w:cs="Times New Roman"/>
          <w:sz w:val="24"/>
          <w:szCs w:val="24"/>
        </w:rPr>
        <w:t xml:space="preserve"> г.    </w:t>
      </w:r>
    </w:p>
    <w:sectPr w:rsidR="00BF6929" w:rsidRPr="00DD719D" w:rsidSect="00F7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3E0"/>
    <w:multiLevelType w:val="hybridMultilevel"/>
    <w:tmpl w:val="31F050A6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5AFB0AFF"/>
    <w:multiLevelType w:val="hybridMultilevel"/>
    <w:tmpl w:val="2C647284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4346"/>
    <w:rsid w:val="0001360A"/>
    <w:rsid w:val="00020FE8"/>
    <w:rsid w:val="001531B5"/>
    <w:rsid w:val="00184A23"/>
    <w:rsid w:val="001C54CF"/>
    <w:rsid w:val="002402EC"/>
    <w:rsid w:val="00264799"/>
    <w:rsid w:val="002B1013"/>
    <w:rsid w:val="00393D69"/>
    <w:rsid w:val="003B2006"/>
    <w:rsid w:val="00425F9E"/>
    <w:rsid w:val="0065296D"/>
    <w:rsid w:val="006A56D9"/>
    <w:rsid w:val="00751C9E"/>
    <w:rsid w:val="0077720E"/>
    <w:rsid w:val="007924CE"/>
    <w:rsid w:val="00810475"/>
    <w:rsid w:val="00882C3B"/>
    <w:rsid w:val="008A4346"/>
    <w:rsid w:val="009725ED"/>
    <w:rsid w:val="009C20F3"/>
    <w:rsid w:val="00BF5A13"/>
    <w:rsid w:val="00BF6929"/>
    <w:rsid w:val="00C37B5D"/>
    <w:rsid w:val="00DC4539"/>
    <w:rsid w:val="00DD719D"/>
    <w:rsid w:val="00E535DC"/>
    <w:rsid w:val="00E775CA"/>
    <w:rsid w:val="00ED3D4A"/>
    <w:rsid w:val="00EE2D07"/>
    <w:rsid w:val="00F7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F9B27-C99F-4173-9850-6845E709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3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A43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A43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8A43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4346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77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6</cp:revision>
  <cp:lastPrinted>2020-01-08T08:19:00Z</cp:lastPrinted>
  <dcterms:created xsi:type="dcterms:W3CDTF">2020-01-08T08:18:00Z</dcterms:created>
  <dcterms:modified xsi:type="dcterms:W3CDTF">2020-06-12T05:46:00Z</dcterms:modified>
</cp:coreProperties>
</file>